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579BF"/>
          <w:sz w:val="40"/>
          <w:szCs w:val="40"/>
        </w:rPr>
      </w:pPr>
      <w:r>
        <w:rPr>
          <w:rFonts w:ascii="Calibri-Bold" w:hAnsi="Calibri-Bold" w:cs="Calibri-Bold"/>
          <w:b/>
          <w:bCs/>
          <w:color w:val="1579BF"/>
          <w:sz w:val="40"/>
          <w:szCs w:val="40"/>
        </w:rPr>
        <w:t>YOUR_ACADEMY_NAME</w:t>
      </w:r>
    </w:p>
    <w:p w:rsidR="00103343" w:rsidRPr="00DE24AA" w:rsidRDefault="00103343" w:rsidP="001033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579BF"/>
          <w:sz w:val="16"/>
          <w:szCs w:val="16"/>
        </w:rPr>
      </w:pPr>
    </w:p>
    <w:p w:rsidR="00103343" w:rsidRPr="00DE24AA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CC035"/>
          <w:sz w:val="36"/>
          <w:szCs w:val="48"/>
        </w:rPr>
      </w:pPr>
      <w:r w:rsidRPr="00DE24AA">
        <w:rPr>
          <w:rFonts w:ascii="ArialMT" w:hAnsi="ArialMT" w:cs="ArialMT"/>
          <w:color w:val="5CC035"/>
          <w:sz w:val="36"/>
          <w:szCs w:val="48"/>
        </w:rPr>
        <w:t>PARTICIPANT CODE OF BEHAVIOUR</w:t>
      </w:r>
    </w:p>
    <w:p w:rsidR="00103343" w:rsidRPr="00DE24AA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CC035"/>
          <w:sz w:val="16"/>
          <w:szCs w:val="16"/>
        </w:rPr>
      </w:pPr>
    </w:p>
    <w:p w:rsidR="00103343" w:rsidRPr="00DE24AA" w:rsidRDefault="00103343" w:rsidP="001033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FF0000"/>
          <w:sz w:val="28"/>
          <w:szCs w:val="28"/>
        </w:rPr>
      </w:pPr>
      <w:r w:rsidRPr="00DE24AA">
        <w:rPr>
          <w:rFonts w:ascii="Helvetica-Bold" w:hAnsi="Helvetica-Bold" w:cs="Helvetica-Bold"/>
          <w:bCs/>
          <w:color w:val="FF0000"/>
          <w:sz w:val="28"/>
          <w:szCs w:val="28"/>
        </w:rPr>
        <w:t>Striving for excellence</w:t>
      </w:r>
    </w:p>
    <w:p w:rsidR="00103343" w:rsidRPr="00103343" w:rsidRDefault="00103343" w:rsidP="001033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 xml:space="preserve">Encourage and support opportunities for people to learn appropriate </w:t>
      </w:r>
      <w:r w:rsidR="00DE24AA" w:rsidRPr="00103343">
        <w:rPr>
          <w:rFonts w:ascii="Calibri" w:hAnsi="Calibri" w:cs="Calibri"/>
          <w:color w:val="000000"/>
          <w:sz w:val="24"/>
          <w:szCs w:val="24"/>
        </w:rPr>
        <w:t>behaviors</w:t>
      </w:r>
      <w:r w:rsidRPr="00103343">
        <w:rPr>
          <w:rFonts w:ascii="Calibri" w:hAnsi="Calibri" w:cs="Calibri"/>
          <w:color w:val="000000"/>
          <w:sz w:val="24"/>
          <w:szCs w:val="24"/>
        </w:rPr>
        <w:t xml:space="preserve"> and skills.</w:t>
      </w:r>
    </w:p>
    <w:p w:rsidR="00103343" w:rsidRPr="00103343" w:rsidRDefault="00103343" w:rsidP="001033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>Treat each participant as an individual.</w:t>
      </w:r>
    </w:p>
    <w:p w:rsidR="00103343" w:rsidRDefault="00103343" w:rsidP="001033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>Place the safety and welfare of the participants above all else.</w:t>
      </w:r>
    </w:p>
    <w:p w:rsidR="00DE24AA" w:rsidRPr="00103343" w:rsidRDefault="00DE24AA" w:rsidP="00DE24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3343" w:rsidRPr="00DE24AA" w:rsidRDefault="00103343" w:rsidP="001033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FF0000"/>
          <w:sz w:val="28"/>
          <w:szCs w:val="28"/>
        </w:rPr>
      </w:pPr>
      <w:proofErr w:type="spellStart"/>
      <w:r w:rsidRPr="00DE24AA">
        <w:rPr>
          <w:rFonts w:ascii="Helvetica-Bold" w:hAnsi="Helvetica-Bold" w:cs="Helvetica-Bold"/>
          <w:bCs/>
          <w:color w:val="FF0000"/>
          <w:sz w:val="28"/>
          <w:szCs w:val="28"/>
        </w:rPr>
        <w:t>Honour</w:t>
      </w:r>
      <w:proofErr w:type="spellEnd"/>
      <w:r w:rsidRPr="00DE24AA">
        <w:rPr>
          <w:rFonts w:ascii="Helvetica-Bold" w:hAnsi="Helvetica-Bold" w:cs="Helvetica-Bold"/>
          <w:bCs/>
          <w:color w:val="FF0000"/>
          <w:sz w:val="28"/>
          <w:szCs w:val="28"/>
        </w:rPr>
        <w:t xml:space="preserve"> the sport</w:t>
      </w:r>
    </w:p>
    <w:p w:rsidR="00103343" w:rsidRPr="00103343" w:rsidRDefault="00103343" w:rsidP="001033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103343">
        <w:rPr>
          <w:rFonts w:ascii="Calibri" w:hAnsi="Calibri" w:cs="Calibri"/>
          <w:color w:val="000000"/>
          <w:sz w:val="24"/>
          <w:szCs w:val="24"/>
        </w:rPr>
        <w:t>Act within the rules and spirit of the sport.</w:t>
      </w:r>
    </w:p>
    <w:p w:rsidR="00103343" w:rsidRPr="00103343" w:rsidRDefault="00103343" w:rsidP="001033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103343">
        <w:rPr>
          <w:rFonts w:ascii="Calibri" w:hAnsi="Calibri" w:cs="Calibri"/>
          <w:color w:val="000000"/>
          <w:sz w:val="24"/>
          <w:szCs w:val="24"/>
        </w:rPr>
        <w:t>Promote fair play over winning at any cost.</w:t>
      </w:r>
    </w:p>
    <w:p w:rsidR="00103343" w:rsidRPr="00103343" w:rsidRDefault="00103343" w:rsidP="001033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103343">
        <w:rPr>
          <w:rFonts w:ascii="Calibri" w:hAnsi="Calibri" w:cs="Calibri"/>
          <w:color w:val="000000"/>
          <w:sz w:val="24"/>
          <w:szCs w:val="24"/>
        </w:rPr>
        <w:t>Respect the decisions of officials, coaches and administrators.</w:t>
      </w:r>
    </w:p>
    <w:p w:rsidR="00103343" w:rsidRPr="00103343" w:rsidRDefault="00103343" w:rsidP="001033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103343">
        <w:rPr>
          <w:rFonts w:ascii="Calibri" w:hAnsi="Calibri" w:cs="Calibri"/>
          <w:color w:val="000000"/>
          <w:sz w:val="24"/>
          <w:szCs w:val="24"/>
        </w:rPr>
        <w:t>Show respect and courtesy to all involved with the sport.</w:t>
      </w:r>
    </w:p>
    <w:p w:rsidR="00103343" w:rsidRDefault="00103343" w:rsidP="001033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Pr="00103343">
        <w:rPr>
          <w:rFonts w:ascii="Calibri" w:hAnsi="Calibri" w:cs="Calibri"/>
          <w:color w:val="000000"/>
          <w:sz w:val="24"/>
          <w:szCs w:val="24"/>
        </w:rPr>
        <w:t xml:space="preserve">Display responsible </w:t>
      </w:r>
      <w:r w:rsidR="00DE24AA" w:rsidRPr="00103343">
        <w:rPr>
          <w:rFonts w:ascii="Calibri" w:hAnsi="Calibri" w:cs="Calibri"/>
          <w:color w:val="000000"/>
          <w:sz w:val="24"/>
          <w:szCs w:val="24"/>
        </w:rPr>
        <w:t>behavior</w:t>
      </w:r>
      <w:r w:rsidRPr="00103343">
        <w:rPr>
          <w:rFonts w:ascii="Calibri" w:hAnsi="Calibri" w:cs="Calibri"/>
          <w:color w:val="000000"/>
          <w:sz w:val="24"/>
          <w:szCs w:val="24"/>
        </w:rPr>
        <w:t xml:space="preserve"> in relation to alcohol and other drugs.</w:t>
      </w:r>
    </w:p>
    <w:p w:rsidR="00DE24AA" w:rsidRPr="00103343" w:rsidRDefault="00DE24AA" w:rsidP="00DE24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3343" w:rsidRPr="00DE24AA" w:rsidRDefault="00103343" w:rsidP="001033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FF0000"/>
          <w:sz w:val="28"/>
          <w:szCs w:val="28"/>
        </w:rPr>
      </w:pPr>
      <w:r w:rsidRPr="00DE24AA">
        <w:rPr>
          <w:rFonts w:ascii="Helvetica-Bold" w:hAnsi="Helvetica-Bold" w:cs="Helvetica-Bold"/>
          <w:bCs/>
          <w:color w:val="FF0000"/>
          <w:sz w:val="28"/>
          <w:szCs w:val="28"/>
        </w:rPr>
        <w:t>Integrity</w:t>
      </w:r>
    </w:p>
    <w:p w:rsidR="00103343" w:rsidRPr="00103343" w:rsidRDefault="00103343" w:rsidP="001033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>Act with integrity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103343">
        <w:rPr>
          <w:rFonts w:ascii="Calibri" w:hAnsi="Calibri" w:cs="Calibri"/>
          <w:color w:val="000000"/>
          <w:sz w:val="24"/>
          <w:szCs w:val="24"/>
        </w:rPr>
        <w:t>objectivity and accept responsibility for your decisions and actions.</w:t>
      </w:r>
    </w:p>
    <w:p w:rsidR="00103343" w:rsidRPr="00103343" w:rsidRDefault="00103343" w:rsidP="001033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>Ensure your decisions and actions contribute to a harassment-free environment.</w:t>
      </w:r>
    </w:p>
    <w:p w:rsidR="00103343" w:rsidRPr="00103343" w:rsidRDefault="00103343" w:rsidP="001033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>Never advocate or condone the use of illicit dru</w:t>
      </w:r>
      <w:bookmarkStart w:id="0" w:name="_GoBack"/>
      <w:bookmarkEnd w:id="0"/>
      <w:r w:rsidRPr="00103343">
        <w:rPr>
          <w:rFonts w:ascii="Calibri" w:hAnsi="Calibri" w:cs="Calibri"/>
          <w:color w:val="000000"/>
          <w:sz w:val="24"/>
          <w:szCs w:val="24"/>
        </w:rPr>
        <w:t>gs or other banned performance enhancing</w:t>
      </w:r>
    </w:p>
    <w:p w:rsidR="00103343" w:rsidRPr="00103343" w:rsidRDefault="00103343" w:rsidP="001033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>substances or methods.</w:t>
      </w:r>
    </w:p>
    <w:p w:rsidR="00103343" w:rsidRDefault="00103343" w:rsidP="001033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>Never participate in or advocate practices that involve cheating, sledging or match fixing.</w:t>
      </w:r>
    </w:p>
    <w:p w:rsidR="00DE24AA" w:rsidRPr="00103343" w:rsidRDefault="00DE24AA" w:rsidP="00DE24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3343" w:rsidRPr="00DE24AA" w:rsidRDefault="00103343" w:rsidP="001033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FF0000"/>
          <w:sz w:val="28"/>
          <w:szCs w:val="28"/>
        </w:rPr>
      </w:pPr>
      <w:r w:rsidRPr="00DE24AA">
        <w:rPr>
          <w:rFonts w:ascii="Helvetica-Bold" w:hAnsi="Helvetica-Bold" w:cs="Helvetica-Bold"/>
          <w:bCs/>
          <w:color w:val="FF0000"/>
          <w:sz w:val="28"/>
          <w:szCs w:val="28"/>
        </w:rPr>
        <w:t>Respect</w:t>
      </w:r>
    </w:p>
    <w:p w:rsidR="00103343" w:rsidRPr="00103343" w:rsidRDefault="00103343" w:rsidP="001033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>Respect the rights and worth of every person, regardless of their age, race, gender, ability, cultural background, sexuality or religion.</w:t>
      </w:r>
    </w:p>
    <w:p w:rsidR="00103343" w:rsidRDefault="00103343" w:rsidP="001033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3343">
        <w:rPr>
          <w:rFonts w:ascii="Calibri" w:hAnsi="Calibri" w:cs="Calibri"/>
          <w:color w:val="000000"/>
          <w:sz w:val="24"/>
          <w:szCs w:val="24"/>
        </w:rPr>
        <w:t xml:space="preserve">Do not tolerate abusive, bullying or threatening </w:t>
      </w:r>
      <w:r w:rsidR="00DE24AA" w:rsidRPr="00103343">
        <w:rPr>
          <w:rFonts w:ascii="Calibri" w:hAnsi="Calibri" w:cs="Calibri"/>
          <w:color w:val="000000"/>
          <w:sz w:val="24"/>
          <w:szCs w:val="24"/>
        </w:rPr>
        <w:t>behavior</w:t>
      </w:r>
      <w:r w:rsidRPr="00103343">
        <w:rPr>
          <w:rFonts w:ascii="Calibri" w:hAnsi="Calibri" w:cs="Calibri"/>
          <w:color w:val="000000"/>
          <w:sz w:val="24"/>
          <w:szCs w:val="24"/>
        </w:rPr>
        <w:t>, whether directed at a player, a parent or at an umpire, an official, or a coach/administrator.</w:t>
      </w:r>
    </w:p>
    <w:p w:rsidR="00DE24AA" w:rsidRPr="00103343" w:rsidRDefault="00DE24AA" w:rsidP="00DE24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I,</w:t>
      </w:r>
      <w:proofErr w:type="gramEnd"/>
      <w:r>
        <w:rPr>
          <w:rFonts w:ascii="ArialMT" w:hAnsi="ArialMT" w:cs="ArialMT"/>
          <w:color w:val="000000"/>
        </w:rPr>
        <w:t xml:space="preserve"> </w:t>
      </w:r>
      <w:r w:rsidRPr="00103343">
        <w:rPr>
          <w:rFonts w:ascii="ArialMT" w:hAnsi="ArialMT" w:cs="ArialMT"/>
          <w:color w:val="000000"/>
          <w:u w:val="single"/>
        </w:rPr>
        <w:t xml:space="preserve">                                     </w:t>
      </w:r>
      <w:r>
        <w:rPr>
          <w:rFonts w:ascii="ArialMT" w:hAnsi="ArialMT" w:cs="ArialMT"/>
          <w:color w:val="000000"/>
        </w:rPr>
        <w:t xml:space="preserve"> have read and understood the policy and the Player Manual and will abide by</w:t>
      </w: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these documents as a participant (or parent of a participant) of the Academy.</w:t>
      </w: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Signature:</w:t>
      </w: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Date:</w:t>
      </w: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under 18 years of age, parent/guardian:</w:t>
      </w: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03343" w:rsidRDefault="00103343" w:rsidP="001033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Signature:</w:t>
      </w:r>
    </w:p>
    <w:p w:rsidR="00171DE1" w:rsidRDefault="00103343" w:rsidP="00103343">
      <w:r>
        <w:rPr>
          <w:rFonts w:ascii="ArialMT" w:hAnsi="ArialMT" w:cs="ArialMT"/>
          <w:color w:val="000000"/>
        </w:rPr>
        <w:t>Date:</w:t>
      </w:r>
    </w:p>
    <w:sectPr w:rsidR="00171D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CA" w:rsidRDefault="008C1ECA" w:rsidP="00103343">
      <w:pPr>
        <w:spacing w:after="0" w:line="240" w:lineRule="auto"/>
      </w:pPr>
      <w:r>
        <w:separator/>
      </w:r>
    </w:p>
  </w:endnote>
  <w:endnote w:type="continuationSeparator" w:id="0">
    <w:p w:rsidR="008C1ECA" w:rsidRDefault="008C1ECA" w:rsidP="0010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43" w:rsidRDefault="00103343" w:rsidP="00103343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000000"/>
        <w:sz w:val="18"/>
        <w:szCs w:val="18"/>
      </w:rPr>
    </w:pPr>
    <w:r>
      <w:rPr>
        <w:rFonts w:ascii="ArialMT" w:hAnsi="ArialMT" w:cs="ArialMT"/>
        <w:color w:val="000000"/>
        <w:sz w:val="18"/>
        <w:szCs w:val="18"/>
      </w:rPr>
      <w:t xml:space="preserve">Based on </w:t>
    </w:r>
    <w:r>
      <w:rPr>
        <w:rFonts w:ascii="Helvetica-Oblique" w:hAnsi="Helvetica-Oblique" w:cs="Helvetica-Oblique"/>
        <w:i/>
        <w:iCs/>
        <w:color w:val="000000"/>
        <w:sz w:val="18"/>
        <w:szCs w:val="18"/>
      </w:rPr>
      <w:t>Play by the Rules</w:t>
    </w:r>
    <w:r>
      <w:rPr>
        <w:rFonts w:ascii="ArialMT" w:hAnsi="ArialMT" w:cs="ArialMT"/>
        <w:color w:val="000000"/>
        <w:sz w:val="18"/>
        <w:szCs w:val="18"/>
      </w:rPr>
      <w:t xml:space="preserve">. </w:t>
    </w:r>
    <w:r>
      <w:rPr>
        <w:rFonts w:ascii="Helvetica-Oblique" w:hAnsi="Helvetica-Oblique" w:cs="Helvetica-Oblique"/>
        <w:i/>
        <w:iCs/>
        <w:color w:val="000000"/>
        <w:sz w:val="18"/>
        <w:szCs w:val="18"/>
      </w:rPr>
      <w:t xml:space="preserve">Play by the Rules </w:t>
    </w:r>
    <w:r>
      <w:rPr>
        <w:rFonts w:ascii="ArialMT" w:hAnsi="ArialMT" w:cs="ArialMT"/>
        <w:color w:val="000000"/>
        <w:sz w:val="18"/>
        <w:szCs w:val="18"/>
      </w:rPr>
      <w:t>is supported by the Australian, state and territory governments.</w:t>
    </w:r>
  </w:p>
  <w:p w:rsidR="00103343" w:rsidRPr="00103343" w:rsidRDefault="00103343" w:rsidP="00103343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1579BF"/>
        <w:sz w:val="18"/>
        <w:szCs w:val="18"/>
      </w:rPr>
    </w:pPr>
    <w:r>
      <w:rPr>
        <w:rFonts w:ascii="ArialMT" w:hAnsi="ArialMT" w:cs="ArialMT"/>
        <w:color w:val="000000"/>
        <w:sz w:val="18"/>
        <w:szCs w:val="18"/>
      </w:rPr>
      <w:t xml:space="preserve">© </w:t>
    </w:r>
    <w:r>
      <w:rPr>
        <w:rFonts w:ascii="Helvetica-Oblique" w:hAnsi="Helvetica-Oblique" w:cs="Helvetica-Oblique"/>
        <w:i/>
        <w:iCs/>
        <w:color w:val="000000"/>
        <w:sz w:val="18"/>
        <w:szCs w:val="18"/>
      </w:rPr>
      <w:t xml:space="preserve">Play by the Rules </w:t>
    </w:r>
    <w:r>
      <w:rPr>
        <w:rFonts w:ascii="ArialMT" w:hAnsi="ArialMT" w:cs="ArialMT"/>
        <w:color w:val="1579BF"/>
        <w:sz w:val="18"/>
        <w:szCs w:val="18"/>
      </w:rPr>
      <w:t>www.playbytherules.net.au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CA" w:rsidRDefault="008C1ECA" w:rsidP="00103343">
      <w:pPr>
        <w:spacing w:after="0" w:line="240" w:lineRule="auto"/>
      </w:pPr>
      <w:r>
        <w:separator/>
      </w:r>
    </w:p>
  </w:footnote>
  <w:footnote w:type="continuationSeparator" w:id="0">
    <w:p w:rsidR="008C1ECA" w:rsidRDefault="008C1ECA" w:rsidP="0010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43" w:rsidRDefault="00103343">
    <w:pPr>
      <w:pStyle w:val="Header"/>
    </w:pPr>
    <w:r>
      <w:t>Logos can 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C27"/>
    <w:multiLevelType w:val="hybridMultilevel"/>
    <w:tmpl w:val="6182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11A5"/>
    <w:multiLevelType w:val="hybridMultilevel"/>
    <w:tmpl w:val="1E18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C1416"/>
    <w:multiLevelType w:val="hybridMultilevel"/>
    <w:tmpl w:val="7E10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34361"/>
    <w:multiLevelType w:val="hybridMultilevel"/>
    <w:tmpl w:val="51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43"/>
    <w:rsid w:val="00103343"/>
    <w:rsid w:val="007534CA"/>
    <w:rsid w:val="00807942"/>
    <w:rsid w:val="008C1ECA"/>
    <w:rsid w:val="00C12C6E"/>
    <w:rsid w:val="00D9250E"/>
    <w:rsid w:val="00D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2D0AA-29DB-4F7A-B111-E16BFEED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43"/>
  </w:style>
  <w:style w:type="paragraph" w:styleId="Footer">
    <w:name w:val="footer"/>
    <w:basedOn w:val="Normal"/>
    <w:link w:val="FooterChar"/>
    <w:uiPriority w:val="99"/>
    <w:unhideWhenUsed/>
    <w:rsid w:val="0010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43"/>
  </w:style>
  <w:style w:type="paragraph" w:styleId="ListParagraph">
    <w:name w:val="List Paragraph"/>
    <w:basedOn w:val="Normal"/>
    <w:uiPriority w:val="34"/>
    <w:qFormat/>
    <w:rsid w:val="0010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Patel</dc:creator>
  <cp:keywords/>
  <dc:description/>
  <cp:lastModifiedBy>viswanath.mantha</cp:lastModifiedBy>
  <cp:revision>2</cp:revision>
  <dcterms:created xsi:type="dcterms:W3CDTF">2019-03-28T13:11:00Z</dcterms:created>
  <dcterms:modified xsi:type="dcterms:W3CDTF">2019-03-30T10:03:00Z</dcterms:modified>
</cp:coreProperties>
</file>